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A842" w14:textId="1AF3AFDA" w:rsidR="00B31DB2" w:rsidRPr="00873E27" w:rsidRDefault="00565326">
      <w:pPr>
        <w:rPr>
          <w:rFonts w:ascii="Arial" w:hAnsi="Arial" w:cs="Arial"/>
        </w:rPr>
      </w:pPr>
      <w:r w:rsidRPr="00873E27">
        <w:rPr>
          <w:rFonts w:ascii="Arial" w:hAnsi="Arial" w:cs="Arial"/>
          <w:sz w:val="18"/>
          <w:szCs w:val="18"/>
        </w:rPr>
        <w:t>Presseinformation</w:t>
      </w:r>
    </w:p>
    <w:p w14:paraId="0C608B44" w14:textId="2AF39530" w:rsidR="00C33B02" w:rsidRPr="00873E27" w:rsidRDefault="00873E27" w:rsidP="00856619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873E27">
        <w:rPr>
          <w:rFonts w:ascii="Arial" w:hAnsi="Arial" w:cs="Arial"/>
          <w:b/>
          <w:bCs/>
          <w:color w:val="000000"/>
          <w:sz w:val="28"/>
          <w:szCs w:val="28"/>
        </w:rPr>
        <w:t>»</w:t>
      </w:r>
      <w:r w:rsidR="0043044E" w:rsidRPr="00873E27">
        <w:rPr>
          <w:rFonts w:ascii="Arial" w:hAnsi="Arial" w:cs="Arial"/>
          <w:b/>
          <w:bCs/>
          <w:color w:val="000000"/>
          <w:sz w:val="28"/>
          <w:szCs w:val="28"/>
        </w:rPr>
        <w:t>Der Norden liest – Die Herbsttour</w:t>
      </w:r>
      <w:r w:rsidRPr="00873E27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="0043044E" w:rsidRPr="00873E27">
        <w:rPr>
          <w:rFonts w:ascii="Arial" w:hAnsi="Arial" w:cs="Arial"/>
          <w:b/>
          <w:bCs/>
          <w:color w:val="000000"/>
          <w:sz w:val="28"/>
          <w:szCs w:val="28"/>
        </w:rPr>
        <w:t xml:space="preserve"> von NDR Kultur: </w:t>
      </w:r>
    </w:p>
    <w:p w14:paraId="7675F13C" w14:textId="5D1D6EE2" w:rsidR="00856619" w:rsidRPr="00873E27" w:rsidRDefault="00897D02" w:rsidP="00873E27">
      <w:pPr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Sieg</w:t>
      </w:r>
      <w:r w:rsidR="00FC498F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f</w:t>
      </w:r>
      <w:r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ried Lenz</w:t>
      </w:r>
      <w:r w:rsid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‘</w:t>
      </w:r>
      <w:r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</w:t>
      </w:r>
      <w:r w:rsidR="005F7D3F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undfunkstücke </w:t>
      </w:r>
      <w:r w:rsidR="00651454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in Hamburg</w:t>
      </w:r>
      <w:r w:rsidR="00C33B02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</w:t>
      </w:r>
      <w:r w:rsidR="00F72B01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it</w:t>
      </w:r>
      <w:r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066610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Stefan </w:t>
      </w:r>
      <w:proofErr w:type="spellStart"/>
      <w:r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Gwildis</w:t>
      </w:r>
      <w:proofErr w:type="spellEnd"/>
      <w:r w:rsidR="00FC498F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E668D4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&amp;</w:t>
      </w:r>
      <w:r w:rsidR="00FC498F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64BA6" w:rsidRPr="00873E27">
        <w:rPr>
          <w:rFonts w:ascii="Arial" w:hAnsi="Arial" w:cs="Arial"/>
          <w:b/>
          <w:bCs/>
          <w:color w:val="000000" w:themeColor="text1"/>
          <w:sz w:val="28"/>
          <w:szCs w:val="28"/>
        </w:rPr>
        <w:t>Annette Frier</w:t>
      </w:r>
    </w:p>
    <w:p w14:paraId="4416404D" w14:textId="3AA00D26" w:rsidR="005F7D3F" w:rsidRPr="00873E27" w:rsidRDefault="00066610" w:rsidP="00873E27">
      <w:pPr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873E27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215900" simplePos="0" relativeHeight="251659264" behindDoc="1" locked="0" layoutInCell="1" allowOverlap="1" wp14:anchorId="6B023FAB" wp14:editId="7230412A">
            <wp:simplePos x="0" y="0"/>
            <wp:positionH relativeFrom="column">
              <wp:posOffset>1455420</wp:posOffset>
            </wp:positionH>
            <wp:positionV relativeFrom="paragraph">
              <wp:posOffset>58420</wp:posOffset>
            </wp:positionV>
            <wp:extent cx="880110" cy="960755"/>
            <wp:effectExtent l="0" t="0" r="0" b="4445"/>
            <wp:wrapTight wrapText="bothSides">
              <wp:wrapPolygon edited="0">
                <wp:start x="0" y="0"/>
                <wp:lineTo x="0" y="21414"/>
                <wp:lineTo x="21195" y="21414"/>
                <wp:lineTo x="21195" y="0"/>
                <wp:lineTo x="0" y="0"/>
              </wp:wrapPolygon>
            </wp:wrapTight>
            <wp:docPr id="975527225" name="Grafik 1" descr="Ein Bild, das Person, Menschliches Gesicht, Kleidung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27225" name="Grafik 1" descr="Ein Bild, das Person, Menschliches Gesicht, Kleidung, Schwarzweiß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3" t="6802" r="27998" b="48317"/>
                    <a:stretch/>
                  </pic:blipFill>
                  <pic:spPr bwMode="auto">
                    <a:xfrm>
                      <a:off x="0" y="0"/>
                      <a:ext cx="880110" cy="96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E27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1A35D9E" wp14:editId="292533C9">
            <wp:simplePos x="0" y="0"/>
            <wp:positionH relativeFrom="column">
              <wp:posOffset>-5080</wp:posOffset>
            </wp:positionH>
            <wp:positionV relativeFrom="paragraph">
              <wp:posOffset>51435</wp:posOffset>
            </wp:positionV>
            <wp:extent cx="1460500" cy="959485"/>
            <wp:effectExtent l="0" t="0" r="0" b="5715"/>
            <wp:wrapTight wrapText="bothSides">
              <wp:wrapPolygon edited="0">
                <wp:start x="0" y="0"/>
                <wp:lineTo x="0" y="21443"/>
                <wp:lineTo x="21412" y="21443"/>
                <wp:lineTo x="21412" y="0"/>
                <wp:lineTo x="0" y="0"/>
              </wp:wrapPolygon>
            </wp:wrapTight>
            <wp:docPr id="1439822659" name="Grafik 1" descr="Ein Bild, das Menschliches Gesicht, Kleidung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22659" name="Grafik 1" descr="Ein Bild, das Menschliches Gesicht, Kleidung, Person, Lächeln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8"/>
                    <a:stretch/>
                  </pic:blipFill>
                  <pic:spPr bwMode="auto">
                    <a:xfrm>
                      <a:off x="0" y="0"/>
                      <a:ext cx="1460500" cy="95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D02" w:rsidRPr="00873E27">
        <w:rPr>
          <w:rFonts w:ascii="Arial" w:eastAsia="Arial" w:hAnsi="Arial" w:cs="Arial"/>
          <w:sz w:val="20"/>
          <w:szCs w:val="20"/>
        </w:rPr>
        <w:t>Sonntag</w:t>
      </w:r>
      <w:r w:rsidR="005F7D3F" w:rsidRPr="00873E27">
        <w:rPr>
          <w:rFonts w:ascii="Arial" w:eastAsia="Arial" w:hAnsi="Arial" w:cs="Arial"/>
          <w:sz w:val="20"/>
          <w:szCs w:val="20"/>
        </w:rPr>
        <w:t>,</w:t>
      </w:r>
      <w:r w:rsidR="00897D02" w:rsidRPr="00873E27">
        <w:rPr>
          <w:rFonts w:ascii="Arial" w:eastAsia="Arial" w:hAnsi="Arial" w:cs="Arial"/>
          <w:sz w:val="20"/>
          <w:szCs w:val="20"/>
        </w:rPr>
        <w:t xml:space="preserve"> 24. </w:t>
      </w:r>
      <w:r w:rsidR="002816AE" w:rsidRPr="00873E27">
        <w:rPr>
          <w:rFonts w:ascii="Arial" w:eastAsia="Arial" w:hAnsi="Arial" w:cs="Arial"/>
          <w:sz w:val="20"/>
          <w:szCs w:val="20"/>
        </w:rPr>
        <w:t>November 2024</w:t>
      </w:r>
      <w:r w:rsidR="005F7D3F" w:rsidRPr="00873E27">
        <w:rPr>
          <w:rFonts w:ascii="Arial" w:eastAsia="Arial" w:hAnsi="Arial" w:cs="Arial"/>
          <w:sz w:val="20"/>
          <w:szCs w:val="20"/>
        </w:rPr>
        <w:t>, 11</w:t>
      </w:r>
      <w:r w:rsidR="00873E27">
        <w:rPr>
          <w:rFonts w:ascii="Arial" w:eastAsia="Arial" w:hAnsi="Arial" w:cs="Arial"/>
          <w:sz w:val="20"/>
          <w:szCs w:val="20"/>
        </w:rPr>
        <w:t>:</w:t>
      </w:r>
      <w:r w:rsidR="005F7D3F" w:rsidRPr="00873E27">
        <w:rPr>
          <w:rFonts w:ascii="Arial" w:eastAsia="Arial" w:hAnsi="Arial" w:cs="Arial"/>
          <w:sz w:val="20"/>
          <w:szCs w:val="20"/>
        </w:rPr>
        <w:t>00 Uhr</w:t>
      </w:r>
    </w:p>
    <w:p w14:paraId="3E1B505B" w14:textId="09DC3716" w:rsidR="00897D02" w:rsidRPr="00873E27" w:rsidRDefault="005F7D3F" w:rsidP="00873E27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873E27">
        <w:rPr>
          <w:rFonts w:ascii="Arial" w:eastAsia="Arial" w:hAnsi="Arial" w:cs="Arial"/>
          <w:sz w:val="20"/>
          <w:szCs w:val="20"/>
        </w:rPr>
        <w:t xml:space="preserve">Stefan </w:t>
      </w:r>
      <w:proofErr w:type="spellStart"/>
      <w:r w:rsidRPr="00873E27">
        <w:rPr>
          <w:rFonts w:ascii="Arial" w:eastAsia="Arial" w:hAnsi="Arial" w:cs="Arial"/>
          <w:sz w:val="20"/>
          <w:szCs w:val="20"/>
        </w:rPr>
        <w:t>Gwildis</w:t>
      </w:r>
      <w:proofErr w:type="spellEnd"/>
      <w:r w:rsidRPr="00873E27">
        <w:rPr>
          <w:rFonts w:ascii="Arial" w:eastAsia="Arial" w:hAnsi="Arial" w:cs="Arial"/>
          <w:sz w:val="20"/>
          <w:szCs w:val="20"/>
        </w:rPr>
        <w:t xml:space="preserve"> und Annette Frier</w:t>
      </w:r>
      <w:r w:rsidR="00856619" w:rsidRPr="00873E27">
        <w:rPr>
          <w:rFonts w:ascii="Arial" w:eastAsia="Arial" w:hAnsi="Arial" w:cs="Arial"/>
          <w:sz w:val="20"/>
          <w:szCs w:val="20"/>
        </w:rPr>
        <w:t xml:space="preserve"> </w:t>
      </w:r>
      <w:r w:rsidRPr="00873E27">
        <w:rPr>
          <w:rFonts w:ascii="Arial" w:eastAsia="Arial" w:hAnsi="Arial" w:cs="Arial"/>
          <w:sz w:val="20"/>
          <w:szCs w:val="20"/>
        </w:rPr>
        <w:t xml:space="preserve">präsentieren die </w:t>
      </w:r>
      <w:r w:rsidR="00856619" w:rsidRPr="00873E27">
        <w:rPr>
          <w:rFonts w:ascii="Arial" w:eastAsia="Arial" w:hAnsi="Arial" w:cs="Arial"/>
          <w:sz w:val="20"/>
          <w:szCs w:val="20"/>
        </w:rPr>
        <w:t xml:space="preserve">neu entdeckten </w:t>
      </w:r>
      <w:r w:rsidRPr="00873E27">
        <w:rPr>
          <w:rFonts w:ascii="Arial" w:eastAsia="Arial" w:hAnsi="Arial" w:cs="Arial"/>
          <w:sz w:val="20"/>
          <w:szCs w:val="20"/>
        </w:rPr>
        <w:t>Rundfunkstücke</w:t>
      </w:r>
      <w:r w:rsidR="00AA618B" w:rsidRPr="00873E27">
        <w:rPr>
          <w:rFonts w:ascii="Arial" w:eastAsia="Arial" w:hAnsi="Arial" w:cs="Arial"/>
          <w:sz w:val="20"/>
          <w:szCs w:val="20"/>
        </w:rPr>
        <w:t xml:space="preserve"> </w:t>
      </w:r>
      <w:r w:rsidRPr="00873E27">
        <w:rPr>
          <w:rFonts w:ascii="Arial" w:eastAsia="Arial" w:hAnsi="Arial" w:cs="Arial"/>
          <w:sz w:val="20"/>
          <w:szCs w:val="20"/>
        </w:rPr>
        <w:t>von Siegfried Lenz</w:t>
      </w:r>
    </w:p>
    <w:p w14:paraId="178DED01" w14:textId="5D68A255" w:rsidR="00C64427" w:rsidRPr="00873E27" w:rsidRDefault="00C64427" w:rsidP="00873E27">
      <w:pPr>
        <w:spacing w:after="40" w:line="280" w:lineRule="exact"/>
        <w:rPr>
          <w:rFonts w:ascii="Arial" w:eastAsia="Arial" w:hAnsi="Arial" w:cs="Arial"/>
          <w:sz w:val="20"/>
          <w:szCs w:val="20"/>
        </w:rPr>
      </w:pPr>
      <w:r w:rsidRPr="00873E27">
        <w:rPr>
          <w:rFonts w:ascii="Arial" w:eastAsia="Arial" w:hAnsi="Arial" w:cs="Arial"/>
          <w:sz w:val="20"/>
          <w:szCs w:val="20"/>
        </w:rPr>
        <w:t>Moderation: Christoph Bungartz, NDR Kultur</w:t>
      </w:r>
    </w:p>
    <w:p w14:paraId="35B8571F" w14:textId="4D9D1A4D" w:rsidR="00C839B8" w:rsidRPr="00873E27" w:rsidRDefault="00856619" w:rsidP="00873E27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873E27">
        <w:rPr>
          <w:rFonts w:ascii="Arial" w:eastAsia="Arial" w:hAnsi="Arial" w:cs="Arial"/>
          <w:sz w:val="20"/>
          <w:szCs w:val="20"/>
        </w:rPr>
        <w:t xml:space="preserve">Rolf-Liebermann-Studio des NDR </w:t>
      </w:r>
    </w:p>
    <w:p w14:paraId="1AB161C1" w14:textId="436C765A" w:rsidR="00C64427" w:rsidRPr="00873E27" w:rsidRDefault="00873E27" w:rsidP="00066610">
      <w:pPr>
        <w:tabs>
          <w:tab w:val="left" w:pos="3402"/>
        </w:tabs>
        <w:spacing w:after="40" w:line="280" w:lineRule="exact"/>
        <w:ind w:left="709"/>
        <w:rPr>
          <w:rFonts w:ascii="Arial" w:eastAsia="Arial" w:hAnsi="Arial" w:cs="Arial"/>
          <w:sz w:val="20"/>
          <w:szCs w:val="20"/>
        </w:rPr>
      </w:pPr>
      <w:r w:rsidRPr="00873E27">
        <w:rPr>
          <w:rFonts w:ascii="Arial" w:eastAsia="Arial" w:hAnsi="Arial" w:cs="Arial"/>
          <w:sz w:val="20"/>
          <w:szCs w:val="20"/>
        </w:rPr>
        <w:t>Oberstraße 120,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56619" w:rsidRPr="00873E27">
        <w:rPr>
          <w:rFonts w:ascii="Arial" w:eastAsia="Arial" w:hAnsi="Arial" w:cs="Arial"/>
          <w:sz w:val="20"/>
          <w:szCs w:val="20"/>
        </w:rPr>
        <w:t>Haus 6, 20149 Hamburg</w:t>
      </w:r>
    </w:p>
    <w:p w14:paraId="34C7E96A" w14:textId="1D54AA9B" w:rsidR="00F0598B" w:rsidRPr="00873E27" w:rsidRDefault="00C64427" w:rsidP="00066610">
      <w:pPr>
        <w:tabs>
          <w:tab w:val="left" w:pos="3969"/>
        </w:tabs>
        <w:spacing w:after="240" w:line="280" w:lineRule="exact"/>
        <w:ind w:left="3969"/>
        <w:rPr>
          <w:rFonts w:ascii="Arial" w:eastAsia="Arial" w:hAnsi="Arial" w:cs="Arial"/>
          <w:color w:val="000000" w:themeColor="text1"/>
          <w:sz w:val="20"/>
          <w:szCs w:val="20"/>
        </w:rPr>
      </w:pPr>
      <w:r w:rsidRPr="00873E27">
        <w:rPr>
          <w:rFonts w:ascii="Arial" w:eastAsia="Arial" w:hAnsi="Arial" w:cs="Arial"/>
          <w:color w:val="000000" w:themeColor="text1"/>
          <w:sz w:val="20"/>
          <w:szCs w:val="20"/>
        </w:rPr>
        <w:t xml:space="preserve">Tickets beim NDR Ticketshop und </w:t>
      </w:r>
      <w:r w:rsidR="00C839B8" w:rsidRPr="00873E27">
        <w:rPr>
          <w:rFonts w:ascii="Arial" w:eastAsia="Arial" w:hAnsi="Arial" w:cs="Arial"/>
          <w:color w:val="000000" w:themeColor="text1"/>
          <w:sz w:val="20"/>
          <w:szCs w:val="20"/>
        </w:rPr>
        <w:t>bei Eventim</w:t>
      </w:r>
      <w:r w:rsidR="00066610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873E27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="00066610" w:rsidRPr="00873E27">
        <w:rPr>
          <w:rFonts w:ascii="Arial" w:eastAsia="Arial" w:hAnsi="Arial" w:cs="Arial"/>
          <w:color w:val="000000" w:themeColor="text1"/>
          <w:sz w:val="20"/>
          <w:szCs w:val="20"/>
        </w:rPr>
        <w:t>€</w:t>
      </w:r>
      <w:r w:rsidR="0006661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73E27">
        <w:rPr>
          <w:rFonts w:ascii="Arial" w:eastAsia="Arial" w:hAnsi="Arial" w:cs="Arial"/>
          <w:color w:val="000000" w:themeColor="text1"/>
          <w:sz w:val="20"/>
          <w:szCs w:val="20"/>
        </w:rPr>
        <w:t xml:space="preserve">15 zzgl. VVK, ermäßigt </w:t>
      </w:r>
      <w:r w:rsidR="00066610" w:rsidRPr="00873E27">
        <w:rPr>
          <w:rFonts w:ascii="Arial" w:eastAsia="Arial" w:hAnsi="Arial" w:cs="Arial"/>
          <w:color w:val="000000" w:themeColor="text1"/>
          <w:sz w:val="20"/>
          <w:szCs w:val="20"/>
        </w:rPr>
        <w:t>€</w:t>
      </w:r>
      <w:r w:rsidR="0006661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873E27">
        <w:rPr>
          <w:rFonts w:ascii="Arial" w:eastAsia="Arial" w:hAnsi="Arial" w:cs="Arial"/>
          <w:color w:val="000000" w:themeColor="text1"/>
          <w:sz w:val="20"/>
          <w:szCs w:val="20"/>
        </w:rPr>
        <w:t>8)</w:t>
      </w:r>
    </w:p>
    <w:p w14:paraId="7AF5B5B1" w14:textId="62784717" w:rsidR="00C479E6" w:rsidRPr="00F445C8" w:rsidRDefault="00F0598B" w:rsidP="00873E27">
      <w:pPr>
        <w:suppressAutoHyphens w:val="0"/>
        <w:autoSpaceDN/>
        <w:spacing w:after="80" w:line="360" w:lineRule="exact"/>
        <w:textAlignment w:val="auto"/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</w:pP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Mit Romanen und Erzählungen wie 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»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Deutschstunde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«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, 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»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Die Auflehnung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«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oder </w:t>
      </w:r>
      <w:r w:rsidR="00066610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»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Das Feuerschiff</w:t>
      </w:r>
      <w:r w:rsidR="00066610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«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wurde Siegfried Lenz einer der beliebtesten deutschsprachigen Schriftsteller. Was aber auch viele seiner Fans nicht wissen: </w:t>
      </w:r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In seinen frühen Jahren war Siegfried Lenz ein eifriger Radio-Autor. Wie eifrig, das zeigt sich erst jetzt: Drei umfangreiche Bände dokumentieren, was Lenz von den 50ern bis in die 70er Jahre für den Rundfunk geschrieben hat – meistens für den NDR. Hörspiele, Essays, Rezensionen, aber auch kleine Feuilletons, Betrachtungen </w:t>
      </w:r>
      <w:proofErr w:type="gramStart"/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zur Zeit</w:t>
      </w:r>
      <w:proofErr w:type="gramEnd"/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und Gedanken über Alltagsphänomene. Eine echte Entdeckung, denn vier Fünftel der Texte sind nie gedruckt worden. 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»</w:t>
      </w:r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Psychologie der Propaganda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«</w:t>
      </w:r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, 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»</w:t>
      </w:r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Der Hafen ist voller Geheimnisse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«</w:t>
      </w:r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, 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»</w:t>
      </w:r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Genial sein ist gut für den Anfang</w:t>
      </w:r>
      <w:r w:rsidR="00873E27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«</w:t>
      </w:r>
      <w:r w:rsidR="00FC498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– schon die Titel machen neugierig. </w:t>
      </w:r>
    </w:p>
    <w:p w14:paraId="2DC4825D" w14:textId="3DB6DDBD" w:rsidR="00C64427" w:rsidRPr="00F445C8" w:rsidRDefault="00FC498F" w:rsidP="00873E27">
      <w:pPr>
        <w:suppressAutoHyphens w:val="0"/>
        <w:autoSpaceDN/>
        <w:spacing w:after="80" w:line="360" w:lineRule="exact"/>
        <w:textAlignment w:val="auto"/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</w:pP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Hans-Ulrich Wagner, Medienhistoriker und Herausgeber, berichtet über seine Recherchen, die viel mehr zutage förderten, als er je gedacht hätte. Günter Berg von der </w:t>
      </w:r>
      <w:r w:rsidR="005F7D3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Siegfried Lenz Stiftung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zeigt, was die R</w:t>
      </w:r>
      <w:r w:rsidR="005F7D3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undfunks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tücke mit den Romanen verbindet. Und Stefan </w:t>
      </w:r>
      <w:proofErr w:type="spellStart"/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Gwildis</w:t>
      </w:r>
      <w:proofErr w:type="spellEnd"/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, Musiker und großer Lenz-Fan, steuert Songs bei und wird gemeinsam mit</w:t>
      </w:r>
      <w:r w:rsidR="005F7D3F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Annette Frier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aus den unbekannten Radiomanuskripten vorlesen. </w:t>
      </w:r>
    </w:p>
    <w:p w14:paraId="2D24C006" w14:textId="48602771" w:rsidR="008010E7" w:rsidRPr="00F445C8" w:rsidRDefault="008010E7" w:rsidP="00873E27">
      <w:pPr>
        <w:suppressAutoHyphens w:val="0"/>
        <w:autoSpaceDN/>
        <w:spacing w:after="80" w:line="360" w:lineRule="exact"/>
        <w:textAlignment w:val="auto"/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</w:pP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Sämtliche Bücher von Siegfried Lenz sind bei </w:t>
      </w:r>
      <w:r w:rsidR="00F445C8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Hoffmann</w:t>
      </w:r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</w:t>
      </w:r>
      <w:r w:rsidR="00F445C8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und </w:t>
      </w:r>
      <w:proofErr w:type="gramStart"/>
      <w:r w:rsidR="00F445C8"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>Campe</w:t>
      </w:r>
      <w:proofErr w:type="gramEnd"/>
      <w:r w:rsidRPr="00F445C8">
        <w:rPr>
          <w:rFonts w:ascii="Arial" w:eastAsia="Times New Roman" w:hAnsi="Arial" w:cs="Arial"/>
          <w:color w:val="000000"/>
          <w:spacing w:val="-8"/>
          <w:kern w:val="0"/>
          <w:sz w:val="22"/>
          <w:szCs w:val="22"/>
          <w:lang w:eastAsia="de-DE" w:bidi="ar-SA"/>
        </w:rPr>
        <w:t xml:space="preserve"> erschienen, am 6. Dezember 2024 erscheinen dort die »Rundfunkstücke« nun als Werkausgabe.</w:t>
      </w:r>
    </w:p>
    <w:p w14:paraId="6A42991D" w14:textId="1D8FCDB6" w:rsidR="00C64427" w:rsidRPr="00F445C8" w:rsidRDefault="0043044E" w:rsidP="00873E27">
      <w:pPr>
        <w:spacing w:after="80" w:line="360" w:lineRule="exact"/>
        <w:jc w:val="both"/>
        <w:rPr>
          <w:rFonts w:ascii="Arial" w:eastAsia="Arial" w:hAnsi="Arial" w:cs="Arial"/>
          <w:color w:val="000000" w:themeColor="text1"/>
          <w:spacing w:val="-8"/>
          <w:sz w:val="22"/>
          <w:szCs w:val="22"/>
        </w:rPr>
      </w:pPr>
      <w:r w:rsidRPr="00F445C8">
        <w:rPr>
          <w:rFonts w:ascii="Arial" w:eastAsia="Arial" w:hAnsi="Arial" w:cs="Arial"/>
          <w:color w:val="000000" w:themeColor="text1"/>
          <w:spacing w:val="-8"/>
          <w:sz w:val="22"/>
          <w:szCs w:val="22"/>
        </w:rPr>
        <w:t xml:space="preserve">Unter der Schirmherrschaft der Stiftung Lesen. In Kooperation mit </w:t>
      </w:r>
      <w:r w:rsidR="002E4891" w:rsidRPr="00F445C8">
        <w:rPr>
          <w:rFonts w:ascii="Arial" w:eastAsia="Arial" w:hAnsi="Arial" w:cs="Arial"/>
          <w:color w:val="000000" w:themeColor="text1"/>
          <w:spacing w:val="-8"/>
          <w:sz w:val="22"/>
          <w:szCs w:val="22"/>
        </w:rPr>
        <w:t>der Siegfried</w:t>
      </w:r>
      <w:r w:rsidR="00856619" w:rsidRPr="00F445C8">
        <w:rPr>
          <w:rFonts w:ascii="Arial" w:eastAsia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2E4891" w:rsidRPr="00F445C8">
        <w:rPr>
          <w:rFonts w:ascii="Arial" w:eastAsia="Arial" w:hAnsi="Arial" w:cs="Arial"/>
          <w:color w:val="000000" w:themeColor="text1"/>
          <w:spacing w:val="-8"/>
          <w:sz w:val="22"/>
          <w:szCs w:val="22"/>
        </w:rPr>
        <w:t>Lenz</w:t>
      </w:r>
      <w:r w:rsidR="00856619" w:rsidRPr="00F445C8">
        <w:rPr>
          <w:rFonts w:ascii="Arial" w:eastAsia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2E4891" w:rsidRPr="00F445C8">
        <w:rPr>
          <w:rFonts w:ascii="Arial" w:eastAsia="Arial" w:hAnsi="Arial" w:cs="Arial"/>
          <w:color w:val="000000" w:themeColor="text1"/>
          <w:spacing w:val="-8"/>
          <w:sz w:val="22"/>
          <w:szCs w:val="22"/>
        </w:rPr>
        <w:t>Stiftung, der Historischen Kommission der ARD und der Volkshochschule Hamburg.</w:t>
      </w:r>
      <w:r w:rsidRPr="00F445C8">
        <w:rPr>
          <w:rFonts w:ascii="Arial" w:eastAsia="Arial" w:hAnsi="Arial" w:cs="Arial"/>
          <w:color w:val="000000" w:themeColor="text1"/>
          <w:spacing w:val="-8"/>
          <w:sz w:val="22"/>
          <w:szCs w:val="22"/>
        </w:rPr>
        <w:t xml:space="preserve"> </w:t>
      </w:r>
    </w:p>
    <w:p w14:paraId="65741AD6" w14:textId="3623F727" w:rsidR="00FA5A09" w:rsidRPr="00066610" w:rsidRDefault="00C64427" w:rsidP="00873E27">
      <w:pPr>
        <w:spacing w:after="80" w:line="360" w:lineRule="exact"/>
        <w:jc w:val="both"/>
        <w:rPr>
          <w:rFonts w:ascii="Arial" w:eastAsia="Arial" w:hAnsi="Arial" w:cs="Arial"/>
          <w:color w:val="000000" w:themeColor="text1"/>
          <w:spacing w:val="-6"/>
          <w:sz w:val="22"/>
          <w:szCs w:val="22"/>
        </w:rPr>
      </w:pPr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Die Sendung zur Veranstaltung gibt’s am 9. Februar 2025 um 20</w:t>
      </w:r>
      <w:r w:rsid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:</w:t>
      </w:r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 xml:space="preserve">00 Uhr im NDR </w:t>
      </w:r>
      <w:r w:rsidR="00873E27"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»</w:t>
      </w:r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Sonntagsstudio</w:t>
      </w:r>
      <w:r w:rsidR="00873E27"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«</w:t>
      </w:r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.</w:t>
      </w:r>
    </w:p>
    <w:p w14:paraId="7B358510" w14:textId="77777777" w:rsidR="00873E27" w:rsidRPr="00066610" w:rsidRDefault="00873E27" w:rsidP="00873E27">
      <w:pPr>
        <w:spacing w:line="360" w:lineRule="exact"/>
        <w:rPr>
          <w:rFonts w:ascii="Arial" w:eastAsia="Arial" w:hAnsi="Arial" w:cs="Arial"/>
          <w:b/>
          <w:bCs/>
          <w:color w:val="000000" w:themeColor="text1"/>
          <w:spacing w:val="-6"/>
          <w:sz w:val="22"/>
          <w:szCs w:val="22"/>
        </w:rPr>
      </w:pPr>
      <w:r w:rsidRPr="00066610">
        <w:rPr>
          <w:rFonts w:ascii="Arial" w:eastAsia="Arial" w:hAnsi="Arial" w:cs="Arial"/>
          <w:b/>
          <w:bCs/>
          <w:color w:val="000000" w:themeColor="text1"/>
          <w:spacing w:val="-6"/>
          <w:sz w:val="22"/>
          <w:szCs w:val="22"/>
        </w:rPr>
        <w:t>»Der Norden liest – Die Herbsttour« von NDR Kultur</w:t>
      </w:r>
    </w:p>
    <w:p w14:paraId="6BA7A035" w14:textId="1ECC7D5B" w:rsidR="00873E27" w:rsidRPr="00066610" w:rsidRDefault="00873E27" w:rsidP="00873E27">
      <w:pPr>
        <w:spacing w:after="80" w:line="360" w:lineRule="exact"/>
        <w:rPr>
          <w:rFonts w:ascii="Arial" w:eastAsia="Arial" w:hAnsi="Arial" w:cs="Arial"/>
          <w:color w:val="000000" w:themeColor="text1"/>
          <w:spacing w:val="-6"/>
          <w:sz w:val="22"/>
          <w:szCs w:val="22"/>
        </w:rPr>
      </w:pPr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 xml:space="preserve">Seit 2006 präsentiert die Herbsttour der NDR Kultur-Reihe »Der Norden liest« norddeutsche Autorinnen und Autoren und deren Themen. Dieser »Walk </w:t>
      </w:r>
      <w:proofErr w:type="spellStart"/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of</w:t>
      </w:r>
      <w:proofErr w:type="spellEnd"/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 xml:space="preserve"> </w:t>
      </w:r>
      <w:proofErr w:type="spellStart"/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Fame</w:t>
      </w:r>
      <w:proofErr w:type="spellEnd"/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 xml:space="preserve">« der Literatur im Norden bietet spannende Begegnungen – oft an Originalschauplätzen – </w:t>
      </w:r>
      <w:r w:rsidRPr="00066610">
        <w:rPr>
          <w:rFonts w:ascii="Arial" w:hAnsi="Arial" w:cs="Arial"/>
          <w:color w:val="000000"/>
          <w:spacing w:val="-6"/>
          <w:sz w:val="22"/>
          <w:szCs w:val="22"/>
        </w:rPr>
        <w:t>von Schleswig-Holstein über Hamburg bis nach Mecklenburg-Vorpommern und Niedersachsen</w:t>
      </w:r>
      <w:r w:rsidRPr="00066610">
        <w:rPr>
          <w:rFonts w:ascii="Arial" w:eastAsia="Arial" w:hAnsi="Arial" w:cs="Arial"/>
          <w:color w:val="000000" w:themeColor="text1"/>
          <w:spacing w:val="-6"/>
          <w:sz w:val="22"/>
          <w:szCs w:val="22"/>
        </w:rPr>
        <w:t>. Organisiert von der Kulturagentur HEINEKOMM und unterstützt von renommierten regionalen Partnern, feiert die »Herbsttour« die Vielfalt der norddeutschen Literatur.</w:t>
      </w:r>
    </w:p>
    <w:sectPr w:rsidR="00873E27" w:rsidRPr="00066610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AC9A8" w14:textId="77777777" w:rsidR="001121AD" w:rsidRDefault="001121AD">
      <w:pPr>
        <w:rPr>
          <w:rFonts w:hint="eastAsia"/>
        </w:rPr>
      </w:pPr>
      <w:r>
        <w:separator/>
      </w:r>
    </w:p>
  </w:endnote>
  <w:endnote w:type="continuationSeparator" w:id="0">
    <w:p w14:paraId="0943C25B" w14:textId="77777777" w:rsidR="001121AD" w:rsidRDefault="001121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20B0604020202020204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DRSans">
    <w:panose1 w:val="020B0604020202020204"/>
    <w:charset w:val="00"/>
    <w:family w:val="auto"/>
    <w:notTrueType/>
    <w:pitch w:val="variable"/>
    <w:sig w:usb0="800000AF" w:usb1="1000204A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299F" w14:textId="77777777" w:rsidR="00873E27" w:rsidRPr="00AC0076" w:rsidRDefault="00873E27" w:rsidP="00873E27">
    <w:pPr>
      <w:spacing w:line="260" w:lineRule="exact"/>
      <w:jc w:val="both"/>
      <w:rPr>
        <w:rFonts w:ascii="Arial" w:eastAsia="Arial" w:hAnsi="Arial" w:cs="Arial"/>
        <w:color w:val="0D0D0D" w:themeColor="text1" w:themeTint="F2"/>
        <w:sz w:val="18"/>
        <w:szCs w:val="18"/>
      </w:rPr>
    </w:pP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 xml:space="preserve">Informationen zur Veranstaltungsreihe und Termin-Übersicht unter </w:t>
    </w:r>
    <w:r w:rsidRPr="00AC0076">
      <w:rPr>
        <w:rFonts w:ascii="Arial" w:eastAsia="Arial" w:hAnsi="Arial" w:cs="Arial"/>
        <w:sz w:val="18"/>
        <w:szCs w:val="18"/>
      </w:rPr>
      <w:t>www.ndr.de/dernordenliest</w:t>
    </w: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>.</w:t>
    </w:r>
  </w:p>
  <w:p w14:paraId="1442B8AB" w14:textId="77777777" w:rsidR="00873E27" w:rsidRPr="00AC0076" w:rsidRDefault="00873E27" w:rsidP="00873E27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</w:rPr>
    </w:pP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Pressekontakt: HEINEKOMM Ereignis I Kommunikation – Tina Voigt · 0173/669 60 07 · </w:t>
    </w:r>
    <w:r w:rsidRPr="00AC0076">
      <w:rPr>
        <w:rFonts w:ascii="Arial" w:eastAsia="Arial" w:hAnsi="Arial" w:cs="Arial"/>
        <w:sz w:val="18"/>
        <w:szCs w:val="18"/>
      </w:rPr>
      <w:t>presse@heinekomm.de</w:t>
    </w: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</w:p>
  <w:p w14:paraId="12AACD10" w14:textId="2E61A414" w:rsidR="00873E27" w:rsidRPr="00873E27" w:rsidRDefault="00873E27" w:rsidP="00873E27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  <w:lang w:val="en-US"/>
      </w:rPr>
    </w:pPr>
    <w:proofErr w:type="spellStart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>Pressedownload</w:t>
    </w:r>
    <w:proofErr w:type="spellEnd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: </w:t>
    </w:r>
    <w:r w:rsidRPr="00AC0076">
      <w:rPr>
        <w:rFonts w:ascii="Arial" w:eastAsia="Arial" w:hAnsi="Arial" w:cs="Arial"/>
        <w:sz w:val="18"/>
        <w:szCs w:val="18"/>
        <w:lang w:val="en-US"/>
      </w:rPr>
      <w:t>www.heinekomm.de/presse-download</w:t>
    </w:r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A279" w14:textId="77777777" w:rsidR="001121AD" w:rsidRDefault="001121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B19716" w14:textId="77777777" w:rsidR="001121AD" w:rsidRDefault="001121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7330" w14:textId="6AA6DA7A" w:rsidR="002816AE" w:rsidRPr="00873E27" w:rsidRDefault="00873E27" w:rsidP="00873E27">
    <w:pPr>
      <w:pStyle w:val="Kopfzeile"/>
      <w:tabs>
        <w:tab w:val="center" w:pos="4819"/>
        <w:tab w:val="left" w:pos="7760"/>
      </w:tabs>
      <w:spacing w:after="480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4C45D2C6" wp14:editId="2DB3C86D">
          <wp:extent cx="2484000" cy="647646"/>
          <wp:effectExtent l="0" t="0" r="0" b="635"/>
          <wp:docPr id="891615055" name="Grafik 2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15055" name="Grafik 2" descr="Ein Bild, das Text, Schrift, weiß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94" b="-1394"/>
                  <a:stretch/>
                </pic:blipFill>
                <pic:spPr>
                  <a:xfrm>
                    <a:off x="0" y="0"/>
                    <a:ext cx="2484000" cy="64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3B"/>
    <w:rsid w:val="000029BA"/>
    <w:rsid w:val="000316AA"/>
    <w:rsid w:val="00044A42"/>
    <w:rsid w:val="000450FD"/>
    <w:rsid w:val="000451F0"/>
    <w:rsid w:val="00066610"/>
    <w:rsid w:val="00075FC2"/>
    <w:rsid w:val="000B63A7"/>
    <w:rsid w:val="000B6907"/>
    <w:rsid w:val="000D22F8"/>
    <w:rsid w:val="000F3C4E"/>
    <w:rsid w:val="001028DC"/>
    <w:rsid w:val="00106876"/>
    <w:rsid w:val="001121AD"/>
    <w:rsid w:val="0011476D"/>
    <w:rsid w:val="0014487A"/>
    <w:rsid w:val="00150E5F"/>
    <w:rsid w:val="00187973"/>
    <w:rsid w:val="0019731C"/>
    <w:rsid w:val="001A060A"/>
    <w:rsid w:val="001B0513"/>
    <w:rsid w:val="001D191B"/>
    <w:rsid w:val="001D37E3"/>
    <w:rsid w:val="001E7003"/>
    <w:rsid w:val="001E761C"/>
    <w:rsid w:val="00201F7C"/>
    <w:rsid w:val="0020481B"/>
    <w:rsid w:val="00223066"/>
    <w:rsid w:val="00223A47"/>
    <w:rsid w:val="00230D67"/>
    <w:rsid w:val="00233506"/>
    <w:rsid w:val="0026256C"/>
    <w:rsid w:val="00263118"/>
    <w:rsid w:val="002672B6"/>
    <w:rsid w:val="002816AE"/>
    <w:rsid w:val="002962FD"/>
    <w:rsid w:val="002C3EEA"/>
    <w:rsid w:val="002D06A2"/>
    <w:rsid w:val="002E4891"/>
    <w:rsid w:val="002F2758"/>
    <w:rsid w:val="0030419C"/>
    <w:rsid w:val="00304C15"/>
    <w:rsid w:val="00322F52"/>
    <w:rsid w:val="00332EBA"/>
    <w:rsid w:val="0033483C"/>
    <w:rsid w:val="003461AF"/>
    <w:rsid w:val="0034715B"/>
    <w:rsid w:val="00347C70"/>
    <w:rsid w:val="00354E8C"/>
    <w:rsid w:val="003767D0"/>
    <w:rsid w:val="003F437E"/>
    <w:rsid w:val="004142F1"/>
    <w:rsid w:val="0043044E"/>
    <w:rsid w:val="00440D4E"/>
    <w:rsid w:val="00455ECF"/>
    <w:rsid w:val="00472A6F"/>
    <w:rsid w:val="00480309"/>
    <w:rsid w:val="00495882"/>
    <w:rsid w:val="00495BB0"/>
    <w:rsid w:val="004A787C"/>
    <w:rsid w:val="004B405E"/>
    <w:rsid w:val="004C5F59"/>
    <w:rsid w:val="004D1508"/>
    <w:rsid w:val="004E432B"/>
    <w:rsid w:val="004F3A0C"/>
    <w:rsid w:val="005043DF"/>
    <w:rsid w:val="0051281D"/>
    <w:rsid w:val="00516B1E"/>
    <w:rsid w:val="0052479C"/>
    <w:rsid w:val="00526980"/>
    <w:rsid w:val="00530B20"/>
    <w:rsid w:val="00556AA2"/>
    <w:rsid w:val="00565326"/>
    <w:rsid w:val="00577E3F"/>
    <w:rsid w:val="00586E50"/>
    <w:rsid w:val="00595EC6"/>
    <w:rsid w:val="005E0984"/>
    <w:rsid w:val="005F58E9"/>
    <w:rsid w:val="005F7D3F"/>
    <w:rsid w:val="006115A3"/>
    <w:rsid w:val="00622C2C"/>
    <w:rsid w:val="00640037"/>
    <w:rsid w:val="006471F8"/>
    <w:rsid w:val="00651454"/>
    <w:rsid w:val="0068625C"/>
    <w:rsid w:val="006959F0"/>
    <w:rsid w:val="006A018F"/>
    <w:rsid w:val="006B0C21"/>
    <w:rsid w:val="006B3020"/>
    <w:rsid w:val="006B4AC7"/>
    <w:rsid w:val="006D2C63"/>
    <w:rsid w:val="006D539D"/>
    <w:rsid w:val="006E69BA"/>
    <w:rsid w:val="006F5540"/>
    <w:rsid w:val="00721094"/>
    <w:rsid w:val="0074386C"/>
    <w:rsid w:val="00751A59"/>
    <w:rsid w:val="00785CBA"/>
    <w:rsid w:val="007A1608"/>
    <w:rsid w:val="007C4FB1"/>
    <w:rsid w:val="007D786D"/>
    <w:rsid w:val="008010E7"/>
    <w:rsid w:val="00821C14"/>
    <w:rsid w:val="00856619"/>
    <w:rsid w:val="00865F1B"/>
    <w:rsid w:val="00873E27"/>
    <w:rsid w:val="00873E61"/>
    <w:rsid w:val="008806B7"/>
    <w:rsid w:val="00897D02"/>
    <w:rsid w:val="008F386A"/>
    <w:rsid w:val="0093602F"/>
    <w:rsid w:val="00950775"/>
    <w:rsid w:val="0096039B"/>
    <w:rsid w:val="009635E4"/>
    <w:rsid w:val="009876F9"/>
    <w:rsid w:val="0099780A"/>
    <w:rsid w:val="009A2BCA"/>
    <w:rsid w:val="009B21B6"/>
    <w:rsid w:val="009B31BB"/>
    <w:rsid w:val="009C2A4D"/>
    <w:rsid w:val="009C3373"/>
    <w:rsid w:val="009F590F"/>
    <w:rsid w:val="00A35A96"/>
    <w:rsid w:val="00A54BDA"/>
    <w:rsid w:val="00A67ADC"/>
    <w:rsid w:val="00A72F96"/>
    <w:rsid w:val="00A7406B"/>
    <w:rsid w:val="00A86183"/>
    <w:rsid w:val="00A96F82"/>
    <w:rsid w:val="00A97BD0"/>
    <w:rsid w:val="00AA618B"/>
    <w:rsid w:val="00AB67F3"/>
    <w:rsid w:val="00AF76D7"/>
    <w:rsid w:val="00B1403F"/>
    <w:rsid w:val="00B3040F"/>
    <w:rsid w:val="00B31DB2"/>
    <w:rsid w:val="00B55F5D"/>
    <w:rsid w:val="00B65441"/>
    <w:rsid w:val="00B73670"/>
    <w:rsid w:val="00B966D5"/>
    <w:rsid w:val="00BA7CCA"/>
    <w:rsid w:val="00BB000E"/>
    <w:rsid w:val="00BF547A"/>
    <w:rsid w:val="00C00440"/>
    <w:rsid w:val="00C33B02"/>
    <w:rsid w:val="00C42796"/>
    <w:rsid w:val="00C479E6"/>
    <w:rsid w:val="00C60960"/>
    <w:rsid w:val="00C64427"/>
    <w:rsid w:val="00C65B3B"/>
    <w:rsid w:val="00C709A6"/>
    <w:rsid w:val="00C71356"/>
    <w:rsid w:val="00C839B8"/>
    <w:rsid w:val="00CA3745"/>
    <w:rsid w:val="00CA5173"/>
    <w:rsid w:val="00CB2BC5"/>
    <w:rsid w:val="00CC7CF5"/>
    <w:rsid w:val="00CD6A6D"/>
    <w:rsid w:val="00CF5589"/>
    <w:rsid w:val="00D02870"/>
    <w:rsid w:val="00D23F2F"/>
    <w:rsid w:val="00D24E7F"/>
    <w:rsid w:val="00D35164"/>
    <w:rsid w:val="00D62E1A"/>
    <w:rsid w:val="00DA1775"/>
    <w:rsid w:val="00DB500A"/>
    <w:rsid w:val="00DF501D"/>
    <w:rsid w:val="00E01E9F"/>
    <w:rsid w:val="00E35FD9"/>
    <w:rsid w:val="00E668D4"/>
    <w:rsid w:val="00E90B27"/>
    <w:rsid w:val="00E91391"/>
    <w:rsid w:val="00E94A85"/>
    <w:rsid w:val="00EC01DA"/>
    <w:rsid w:val="00EC2663"/>
    <w:rsid w:val="00EC7574"/>
    <w:rsid w:val="00ED329C"/>
    <w:rsid w:val="00F0598B"/>
    <w:rsid w:val="00F2704F"/>
    <w:rsid w:val="00F43784"/>
    <w:rsid w:val="00F445C8"/>
    <w:rsid w:val="00F453C1"/>
    <w:rsid w:val="00F5224B"/>
    <w:rsid w:val="00F56C9D"/>
    <w:rsid w:val="00F64BA6"/>
    <w:rsid w:val="00F72B01"/>
    <w:rsid w:val="00FA0EC8"/>
    <w:rsid w:val="00FA5A09"/>
    <w:rsid w:val="00FC498F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FBFB"/>
  <w15:docId w15:val="{194C20C1-76B7-A04B-B541-5DCA72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utor">
    <w:name w:val="Autor"/>
    <w:basedOn w:val="Standard"/>
    <w:rPr>
      <w:rFonts w:ascii="Arial" w:eastAsia="Arial" w:hAnsi="Arial" w:cs="Arial"/>
      <w:b/>
      <w:lang w:val="en-GB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VisitedInternetLink">
    <w:name w:val="Visited Internet Link"/>
    <w:basedOn w:val="Absatz-Standardschriftart"/>
    <w:rPr>
      <w:color w:val="954F72"/>
      <w:u w:val="single"/>
    </w:rPr>
  </w:style>
  <w:style w:type="character" w:customStyle="1" w:styleId="apple-converted-space">
    <w:name w:val="apple-converted-space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30419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61A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0FD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450FD"/>
    <w:rPr>
      <w:rFonts w:cs="Mangal"/>
      <w:szCs w:val="21"/>
    </w:rPr>
  </w:style>
  <w:style w:type="paragraph" w:styleId="berarbeitung">
    <w:name w:val="Revision"/>
    <w:hidden/>
    <w:uiPriority w:val="99"/>
    <w:semiHidden/>
    <w:rsid w:val="00D35164"/>
    <w:pPr>
      <w:suppressAutoHyphens w:val="0"/>
      <w:autoSpaceDN/>
      <w:textAlignment w:val="auto"/>
    </w:pPr>
    <w:rPr>
      <w:rFonts w:cs="Mangal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595EC6"/>
    <w:rPr>
      <w:color w:val="954F72" w:themeColor="followedHyperlink"/>
      <w:u w:val="single"/>
    </w:rPr>
  </w:style>
  <w:style w:type="paragraph" w:customStyle="1" w:styleId="Flietext">
    <w:name w:val="Fließtext"/>
    <w:rsid w:val="006F5540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line="280" w:lineRule="exact"/>
      <w:textAlignment w:val="auto"/>
    </w:pPr>
    <w:rPr>
      <w:rFonts w:ascii="NDRSans" w:eastAsia="NDRSans" w:hAnsi="NDRSans" w:cs="NDRSans"/>
      <w:color w:val="000000"/>
      <w:kern w:val="0"/>
      <w:sz w:val="20"/>
      <w:szCs w:val="20"/>
      <w:u w:color="000000"/>
      <w:bdr w:val="nil"/>
      <w:lang w:eastAsia="de-DE" w:bidi="ar-SA"/>
    </w:rPr>
  </w:style>
  <w:style w:type="paragraph" w:customStyle="1" w:styleId="xmsonormal">
    <w:name w:val="xmsonormal"/>
    <w:basedOn w:val="Standard"/>
    <w:rsid w:val="00FC498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Matthias Schumann</cp:lastModifiedBy>
  <cp:revision>5</cp:revision>
  <dcterms:created xsi:type="dcterms:W3CDTF">2024-08-19T10:36:00Z</dcterms:created>
  <dcterms:modified xsi:type="dcterms:W3CDTF">2024-09-11T12:25:00Z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2024-03-22T16:13:07Z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e1e94d29-4697-495c-886b-8c8b26ccb053</vt:lpwstr>
  </property>
  <property fmtid="{D5CDD505-2E9C-101B-9397-08002B2CF9AE}" pid="8" name="MSIP_Label_d1eb46ce-67e3-4023-9bb7-2cf97845c0ca_ContentBits">
    <vt:lpwstr>0</vt:lpwstr>
  </property>
</Properties>
</file>